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D5" w:rsidRDefault="00F14B4B">
      <w:r>
        <w:t>Chapter 15/16 Study Guide</w:t>
      </w:r>
    </w:p>
    <w:p w:rsidR="00F14B4B" w:rsidRDefault="00F14B4B"/>
    <w:p w:rsidR="00F14B4B" w:rsidRDefault="00F14B4B">
      <w:r>
        <w:t>Burghers</w:t>
      </w:r>
    </w:p>
    <w:p w:rsidR="00F14B4B" w:rsidRDefault="00F14B4B"/>
    <w:p w:rsidR="00F14B4B" w:rsidRDefault="00F14B4B">
      <w:r>
        <w:t>Mercenaries</w:t>
      </w:r>
    </w:p>
    <w:p w:rsidR="00F14B4B" w:rsidRDefault="00F14B4B"/>
    <w:p w:rsidR="00F14B4B" w:rsidRDefault="00F14B4B">
      <w:r>
        <w:t>Monarchies</w:t>
      </w:r>
    </w:p>
    <w:p w:rsidR="00F14B4B" w:rsidRDefault="00F14B4B"/>
    <w:p w:rsidR="00F14B4B" w:rsidRDefault="00F14B4B">
      <w:r>
        <w:t>Republics</w:t>
      </w:r>
    </w:p>
    <w:p w:rsidR="00F14B4B" w:rsidRDefault="00F14B4B"/>
    <w:p w:rsidR="00F14B4B" w:rsidRDefault="00F14B4B">
      <w:r>
        <w:t>Nobility</w:t>
      </w:r>
    </w:p>
    <w:p w:rsidR="00F14B4B" w:rsidRDefault="00F14B4B"/>
    <w:p w:rsidR="00F14B4B" w:rsidRDefault="00F14B4B">
      <w:r>
        <w:t>Secular</w:t>
      </w:r>
    </w:p>
    <w:p w:rsidR="00F14B4B" w:rsidRDefault="00F14B4B"/>
    <w:p w:rsidR="00F14B4B" w:rsidRDefault="00F14B4B">
      <w:r>
        <w:t>Liberal studies</w:t>
      </w:r>
    </w:p>
    <w:p w:rsidR="00F14B4B" w:rsidRDefault="00F14B4B"/>
    <w:p w:rsidR="00F14B4B" w:rsidRDefault="00F14B4B">
      <w:r>
        <w:t>Perspective</w:t>
      </w:r>
    </w:p>
    <w:p w:rsidR="00F14B4B" w:rsidRDefault="00F14B4B"/>
    <w:p w:rsidR="00F14B4B" w:rsidRDefault="00F14B4B">
      <w:r>
        <w:t>Humanism</w:t>
      </w:r>
    </w:p>
    <w:p w:rsidR="00F14B4B" w:rsidRDefault="00F14B4B"/>
    <w:p w:rsidR="00F14B4B" w:rsidRDefault="00F14B4B">
      <w:r>
        <w:t>Vernacular</w:t>
      </w:r>
    </w:p>
    <w:p w:rsidR="00F14B4B" w:rsidRDefault="00F14B4B"/>
    <w:p w:rsidR="00F14B4B" w:rsidRDefault="00F14B4B">
      <w:r>
        <w:t>Martin Luther</w:t>
      </w:r>
    </w:p>
    <w:p w:rsidR="00F14B4B" w:rsidRDefault="00F14B4B"/>
    <w:p w:rsidR="00F14B4B" w:rsidRDefault="00F14B4B">
      <w:r>
        <w:t>Luther’s 95 Theses</w:t>
      </w:r>
    </w:p>
    <w:p w:rsidR="00F14B4B" w:rsidRDefault="00F14B4B"/>
    <w:p w:rsidR="00F14B4B" w:rsidRDefault="00F14B4B">
      <w:r>
        <w:t>Lutheranism teachings</w:t>
      </w:r>
    </w:p>
    <w:p w:rsidR="00F14B4B" w:rsidRDefault="00F14B4B"/>
    <w:p w:rsidR="00F14B4B" w:rsidRDefault="00F14B4B">
      <w:r>
        <w:t>Peace of Augsburg</w:t>
      </w:r>
    </w:p>
    <w:p w:rsidR="00F14B4B" w:rsidRDefault="00F14B4B"/>
    <w:p w:rsidR="00F14B4B" w:rsidRDefault="00F14B4B">
      <w:r>
        <w:t>Calvinism, and Calvinist beliefs</w:t>
      </w:r>
    </w:p>
    <w:p w:rsidR="00F14B4B" w:rsidRDefault="00F14B4B"/>
    <w:p w:rsidR="00F14B4B" w:rsidRDefault="00F14B4B">
      <w:proofErr w:type="spellStart"/>
      <w:r>
        <w:t>Desiderius</w:t>
      </w:r>
      <w:proofErr w:type="spellEnd"/>
      <w:r>
        <w:t xml:space="preserve"> Erasmus</w:t>
      </w:r>
    </w:p>
    <w:p w:rsidR="00F14B4B" w:rsidRDefault="00F14B4B"/>
    <w:p w:rsidR="00F14B4B" w:rsidRDefault="00F14B4B">
      <w:r>
        <w:t>Justification</w:t>
      </w:r>
    </w:p>
    <w:p w:rsidR="00F14B4B" w:rsidRDefault="00F14B4B"/>
    <w:p w:rsidR="00F14B4B" w:rsidRDefault="00F14B4B">
      <w:r>
        <w:t>Jesuits</w:t>
      </w:r>
    </w:p>
    <w:p w:rsidR="00F14B4B" w:rsidRDefault="00F14B4B"/>
    <w:p w:rsidR="00F14B4B" w:rsidRDefault="00F14B4B">
      <w:r>
        <w:t>Anabaptists</w:t>
      </w:r>
    </w:p>
    <w:p w:rsidR="00F14B4B" w:rsidRDefault="00F14B4B"/>
    <w:p w:rsidR="00F14B4B" w:rsidRDefault="00F14B4B">
      <w:r>
        <w:t>Council of Trent</w:t>
      </w:r>
    </w:p>
    <w:p w:rsidR="00F14B4B" w:rsidRDefault="00F14B4B"/>
    <w:p w:rsidR="00F14B4B" w:rsidRDefault="00F14B4B">
      <w:r>
        <w:t>Henry VIII’s Reign</w:t>
      </w:r>
    </w:p>
    <w:p w:rsidR="00F14B4B" w:rsidRDefault="00F14B4B"/>
    <w:p w:rsidR="00F14B4B" w:rsidRDefault="00F14B4B">
      <w:r>
        <w:t>Petrarch and findings about Latin manuscripts</w:t>
      </w:r>
    </w:p>
    <w:p w:rsidR="00F14B4B" w:rsidRDefault="00F14B4B"/>
    <w:p w:rsidR="00F14B4B" w:rsidRDefault="00F14B4B">
      <w:r>
        <w:lastRenderedPageBreak/>
        <w:t>Moveable type</w:t>
      </w:r>
    </w:p>
    <w:p w:rsidR="00F14B4B" w:rsidRDefault="00F14B4B"/>
    <w:p w:rsidR="00F14B4B" w:rsidRDefault="00F14B4B">
      <w:r>
        <w:t>Perspective in renaissance art</w:t>
      </w:r>
    </w:p>
    <w:p w:rsidR="00F14B4B" w:rsidRDefault="00F14B4B"/>
    <w:p w:rsidR="00F14B4B" w:rsidRDefault="00F14B4B">
      <w:r>
        <w:t>Humanist purpose for education</w:t>
      </w:r>
    </w:p>
    <w:p w:rsidR="00F14B4B" w:rsidRDefault="00F14B4B"/>
    <w:p w:rsidR="00F14B4B" w:rsidRDefault="00F14B4B">
      <w:r>
        <w:t>Italian states and role in politics</w:t>
      </w:r>
    </w:p>
    <w:p w:rsidR="00F14B4B" w:rsidRDefault="00F14B4B"/>
    <w:p w:rsidR="00F14B4B" w:rsidRDefault="00F14B4B">
      <w:r>
        <w:t>Machiavelli’s view on political activity</w:t>
      </w:r>
    </w:p>
    <w:p w:rsidR="00F14B4B" w:rsidRDefault="00F14B4B"/>
    <w:p w:rsidR="00F14B4B" w:rsidRDefault="00F14B4B">
      <w:r>
        <w:t>European population demographics</w:t>
      </w:r>
    </w:p>
    <w:p w:rsidR="00F14B4B" w:rsidRDefault="00F14B4B"/>
    <w:p w:rsidR="00F14B4B" w:rsidRDefault="00F14B4B">
      <w:r>
        <w:t>Differenced between Italy and the rest of Europe during the Renaissance</w:t>
      </w:r>
    </w:p>
    <w:p w:rsidR="00F14B4B" w:rsidRDefault="00F14B4B"/>
    <w:p w:rsidR="00F14B4B" w:rsidRDefault="00F14B4B">
      <w:r>
        <w:t>Italian Wars</w:t>
      </w:r>
      <w:bookmarkStart w:id="0" w:name="_GoBack"/>
      <w:bookmarkEnd w:id="0"/>
    </w:p>
    <w:sectPr w:rsidR="00F14B4B" w:rsidSect="00B906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4B"/>
    <w:rsid w:val="00B906D5"/>
    <w:rsid w:val="00F1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C2BD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</dc:creator>
  <cp:keywords/>
  <dc:description/>
  <cp:lastModifiedBy>Abbie</cp:lastModifiedBy>
  <cp:revision>1</cp:revision>
  <dcterms:created xsi:type="dcterms:W3CDTF">2014-02-27T03:11:00Z</dcterms:created>
  <dcterms:modified xsi:type="dcterms:W3CDTF">2014-02-27T03:22:00Z</dcterms:modified>
</cp:coreProperties>
</file>